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u w:val="single"/>
        </w:rPr>
        <w:t>Ornitologická zpráva na období od 1.7.2024 do 31.7.2024</w:t>
      </w:r>
    </w:p>
    <w:p>
      <w:pPr>
        <w:pStyle w:val="Normal1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   </w:t>
      </w:r>
      <w:r>
        <w:rPr>
          <w:rFonts w:eastAsia="Times New Roman" w:cs="Times New Roman" w:ascii="Times New Roman" w:hAnsi="Times New Roman"/>
          <w:sz w:val="22"/>
          <w:szCs w:val="22"/>
        </w:rPr>
        <w:t>Červenec je zhlediska ornitologické situace pro letový provoz, jeden z nejklidnějších měsíců, zvýšená aktivita ptáků je pouze v oblasti senosečí a v oblasti ovocných sadů, kam se slétají velká hejna špačků. Většina ptáků vyvádí své mladé a učí je létat, ti se zatím nevzdalují daleko od svého hnízda. Mladí dravci se zdržují na posekaných loukách, jejich schopnosti nejsou ještě moc dobré. Zvýšená aktivita je stále v oblastech skládek odpadů, zde se koncentrují převážně racci, vrány, straky, kavky, havrani a krkavci, ale také u velkých měst a zemědělských objektů, kde se pohybují převážně špačci, domácí a divocí holubi. Z dravců momentálně hnízdí už jen ostříži a motáci a tak jejich aktivita je nízká. Nad loukami proletují skřivani, přelétávají velká hejna holubů hřivnáčů a špačků. Holubi a špačci mají už třetí snůšky, jejich mladé z prvního případně druhého hnízdění tvoří větší hejna, ale převážně se zdržují v nízkých výškách v okolí posekaných luk. Před deštěm a po dešti je předpoklad vysoké aktivity jiřiček, vlaštovek a špačků, kteří budou lovit rojící se hmyz. V průběhu července  probíhají senoseče a sklizení pícnin po celém území ČR a začnou žně obilí. Zde bude v závislosti na počasí předpoklad vysoké aktivity hlavně holubů a dravců.</w:t>
      </w:r>
    </w:p>
    <w:p>
      <w:pPr>
        <w:pStyle w:val="Normal1"/>
        <w:jc w:val="center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u w:val="single"/>
        </w:rPr>
        <w:t>Vn</w:t>
      </w:r>
      <w:r>
        <w:rPr>
          <w:b/>
          <w:sz w:val="22"/>
          <w:szCs w:val="22"/>
          <w:u w:val="single"/>
        </w:rPr>
        <w:t>itřní OP</w:t>
      </w:r>
    </w:p>
    <w:p>
      <w:pPr>
        <w:pStyle w:val="Normal1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    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V areálu letiště je ornitologická situace klidná. Na posekaných travnatých plochách se nárazově mohou pohybovat větší hejna špačků a to hlavně v ranních a podvečerních hodinách, pohybují se zde konipasi a skřivani. Dále zde loví dravci (poštolka, káně, moták pochop) a zvýšený výskyt strak, vran a kavek, které vyvedli své mladé, občasně zde loví i volavky. Jsou zde pravidelné a četné přelety městských holubů na zemědělský statek u Ruseka. Tyto přelety jsou přes jižní práh dráhy ve výšce cca 50-80m, ale pokud bude větrné počasí a nebo nízká viditelnost díky mlhám, létají těsně nad dráhou.  Na travnatých plochách se objevují bažanti a koroptve, jejich aktivita je nízká. Bude záviset na vývoji počasí hlavně při dešti je zde možnost výskytu racků a to hlavně na zpevněných plochách.  V objektu se pohybují 2 kusy srnčí zvěře, která pokud není rušena, zůstává ležet ve vyšších porostech. </w:t>
      </w:r>
    </w:p>
    <w:p>
      <w:pPr>
        <w:pStyle w:val="Normal1"/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Vnější OP:</w:t>
      </w:r>
    </w:p>
    <w:p>
      <w:pPr>
        <w:pStyle w:val="Normal1"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   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Vysoká aktivita holubů je stále okolo zemědělského statku u Ruseka z důvodu vysoké potravní nabídky ve statku, hlavně v dopoledních a odpoledních hodinách. V okolí letiště se pohybují vrány, havrani, špačci, straky a občas i kavky a kvíčaly. Vodní ptáci jsou aktivní v brzkých ranních a podvečerních hodinách převážně se jedná o kachny, které přelétají mezi písníky. V severním předpolí se pravidelně objevují dravci (káně lesní, orel mořský, poštolka, moták pochop), volavky, labutě, čejky. </w:t>
      </w:r>
    </w:p>
    <w:p>
      <w:pPr>
        <w:pStyle w:val="Normal1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2"/>
          <w:szCs w:val="22"/>
        </w:rPr>
        <w:t xml:space="preserve">Na změny či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případně zvýšenou a neočekávanou aktivitu ptáků v okolí letiště, bude reagováno pracovníkem biologické ochrany letiště a bude o tom vydána samostatná aktuální ornitologická výstraha na webu LSHK a.s                                                            </w:t>
      </w:r>
    </w:p>
    <w:p>
      <w:pPr>
        <w:pStyle w:val="Normal1"/>
        <w:jc w:val="center"/>
        <w:rPr>
          <w:sz w:val="24"/>
          <w:szCs w:val="24"/>
        </w:rPr>
      </w:pPr>
      <w:r>
        <w:rPr>
          <w:rFonts w:eastAsia="Calibri" w:cs="Calibri"/>
          <w:b/>
          <w:bCs/>
          <w:color w:val="000000"/>
          <w:spacing w:val="0"/>
          <w:sz w:val="20"/>
          <w:szCs w:val="20"/>
          <w:shd w:fill="auto" w:val="clear"/>
        </w:rPr>
        <w:t xml:space="preserve"> </w:t>
      </w:r>
      <w:r>
        <w:rPr>
          <w:rFonts w:eastAsia="Calibri" w:cs="Calibri"/>
          <w:b/>
          <w:bCs/>
          <w:color w:val="000000"/>
          <w:spacing w:val="0"/>
          <w:sz w:val="20"/>
          <w:szCs w:val="20"/>
          <w:shd w:fill="auto" w:val="clear"/>
        </w:rPr>
        <w:t xml:space="preserve">Zpracoval dne 01.07.2024              </w:t>
      </w:r>
      <w:r>
        <w:rPr>
          <w:rFonts w:eastAsia="Calibri" w:cs="Calibri"/>
          <w:b/>
          <w:bCs/>
          <w:color w:val="000000"/>
          <w:spacing w:val="0"/>
          <w:sz w:val="24"/>
          <w:szCs w:val="24"/>
          <w:shd w:fill="auto" w:val="clear"/>
        </w:rPr>
        <w:t xml:space="preserve">                                     </w:t>
      </w:r>
    </w:p>
    <w:p>
      <w:pPr>
        <w:pStyle w:val="Normal"/>
        <w:spacing w:lineRule="exact" w:line="276" w:before="0" w:after="200"/>
        <w:ind w:hanging="0" w:left="0" w:right="0"/>
        <w:jc w:val="center"/>
        <w:rPr>
          <w:sz w:val="22"/>
          <w:szCs w:val="22"/>
        </w:rPr>
      </w:pPr>
      <w:r>
        <w:rPr>
          <w:rFonts w:eastAsia="Calibri" w:cs="Calibri"/>
          <w:b/>
          <w:bCs/>
          <w:color w:val="000000"/>
          <w:spacing w:val="0"/>
          <w:sz w:val="22"/>
          <w:szCs w:val="22"/>
          <w:shd w:fill="auto" w:val="clear"/>
        </w:rPr>
        <w:t xml:space="preserve">      </w:t>
      </w:r>
      <w:r>
        <w:rPr>
          <w:rFonts w:eastAsia="Calibri" w:cs="Calibri"/>
          <w:b/>
          <w:bCs/>
          <w:color w:val="000000"/>
          <w:spacing w:val="0"/>
          <w:sz w:val="22"/>
          <w:szCs w:val="22"/>
          <w:shd w:fill="auto" w:val="clear"/>
        </w:rPr>
        <w:t xml:space="preserve">Karel Nejman    </w:t>
      </w:r>
    </w:p>
    <w:p>
      <w:pPr>
        <w:pStyle w:val="Normal"/>
        <w:spacing w:lineRule="exact" w:line="276" w:before="0" w:after="200"/>
        <w:ind w:hanging="0" w:left="0"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2543175</wp:posOffset>
            </wp:positionH>
            <wp:positionV relativeFrom="paragraph">
              <wp:posOffset>-119380</wp:posOffset>
            </wp:positionV>
            <wp:extent cx="934085" cy="77343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3ac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1"/>
    <w:next w:val="Normal1"/>
    <w:qFormat/>
    <w:rsid w:val="00122a2d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rsid w:val="00122a2d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rsid w:val="00122a2d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rsid w:val="00122a2d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rsid w:val="00122a2d"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qFormat/>
    <w:rsid w:val="00122a2d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semiHidden/>
    <w:qFormat/>
    <w:rsid w:val="00c25e7c"/>
    <w:rPr>
      <w:sz w:val="22"/>
      <w:szCs w:val="22"/>
    </w:rPr>
  </w:style>
  <w:style w:type="character" w:styleId="ZpatChar" w:customStyle="1">
    <w:name w:val="Zápatí Char"/>
    <w:basedOn w:val="DefaultParagraphFont"/>
    <w:uiPriority w:val="99"/>
    <w:semiHidden/>
    <w:qFormat/>
    <w:rsid w:val="00c25e7c"/>
    <w:rPr>
      <w:sz w:val="22"/>
      <w:szCs w:val="22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customStyle="1">
    <w:name w:val="normal1"/>
    <w:qFormat/>
    <w:rsid w:val="00122a2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Title">
    <w:name w:val="Title"/>
    <w:basedOn w:val="Normal1"/>
    <w:next w:val="Normal1"/>
    <w:qFormat/>
    <w:rsid w:val="00122a2d"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rsid w:val="00122a2d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semiHidden/>
    <w:unhideWhenUsed/>
    <w:rsid w:val="00c25e7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semiHidden/>
    <w:unhideWhenUsed/>
    <w:rsid w:val="00c25e7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22a2d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LibreOffice/7.6.4.1$Windows_X86_64 LibreOffice_project/e19e193f88cd6c0525a17fb7a176ed8e6a3e2aa1</Application>
  <AppVersion>15.0000</AppVersion>
  <Pages>1</Pages>
  <Words>464</Words>
  <Characters>2500</Characters>
  <CharactersWithSpaces>3096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2023-01-01T17:11:00Z</dcterms:created>
  <dc:creator>Kajman</dc:creator>
  <dc:description/>
  <dc:language>cs-CZ</dc:language>
  <cp:lastModifiedBy/>
  <dcterms:modified xsi:type="dcterms:W3CDTF">2024-06-29T06:52:56Z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